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2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217"/>
        <w:gridCol w:w="1260"/>
        <w:gridCol w:w="1350"/>
        <w:gridCol w:w="720"/>
        <w:gridCol w:w="1260"/>
        <w:gridCol w:w="364"/>
        <w:gridCol w:w="716"/>
        <w:gridCol w:w="626"/>
      </w:tblGrid>
      <w:tr w:rsidR="004B048A" w:rsidRPr="007C5870" w:rsidTr="00072372">
        <w:trPr>
          <w:trHeight w:val="796"/>
        </w:trPr>
        <w:tc>
          <w:tcPr>
            <w:tcW w:w="1819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4B048A" w:rsidRPr="007C5870" w:rsidRDefault="004B048A" w:rsidP="0028750C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تاریخ</w:t>
            </w:r>
            <w:r w:rsidR="00D31A6A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:</w:t>
            </w:r>
            <w:r w:rsidR="002A565A"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 xml:space="preserve"> </w:t>
            </w:r>
          </w:p>
          <w:p w:rsidR="004B048A" w:rsidRPr="007C5870" w:rsidRDefault="002A565A" w:rsidP="0028750C">
            <w:pPr>
              <w:bidi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7C587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شماره</w:t>
            </w:r>
            <w:r w:rsidR="00D31A6A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:</w:t>
            </w:r>
            <w:r w:rsidRPr="007C5870">
              <w:rPr>
                <w:rFonts w:asciiTheme="majorBidi" w:hAnsiTheme="majorBidi" w:cs="B Nazanin"/>
                <w:noProof/>
                <w:sz w:val="20"/>
                <w:szCs w:val="20"/>
                <w:rtl/>
              </w:rPr>
              <w:t xml:space="preserve"> </w:t>
            </w:r>
          </w:p>
          <w:p w:rsidR="006113AA" w:rsidRPr="007C5870" w:rsidRDefault="006113AA" w:rsidP="0028750C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شماره مشتری:</w:t>
            </w:r>
          </w:p>
        </w:tc>
        <w:tc>
          <w:tcPr>
            <w:tcW w:w="6171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048A" w:rsidRPr="007C5870" w:rsidRDefault="00D31A6A" w:rsidP="00FE49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آزمایشگاه مرکزی</w:t>
            </w:r>
          </w:p>
          <w:p w:rsidR="004731D3" w:rsidRPr="007C5870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</w:p>
          <w:p w:rsidR="006113AA" w:rsidRPr="007C5870" w:rsidRDefault="00FE49F6" w:rsidP="00BE0C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آنالیز</w:t>
            </w:r>
            <w:r w:rsidR="00D31A6A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  <w:r w:rsidR="000B14F3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AAS</w:t>
            </w:r>
            <w:r w:rsidR="0004491E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146C4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B14F3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V</w:t>
            </w:r>
            <w:r w:rsidR="00BE0C4E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arian</w:t>
            </w:r>
            <w:r w:rsidR="000B14F3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AA240</w:t>
            </w:r>
            <w:r w:rsidR="006F27C1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,</w:t>
            </w:r>
            <w:r w:rsidR="000B14F3" w:rsidRPr="007C5870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USA</w:t>
            </w:r>
            <w:r w:rsidR="002146C4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42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4B048A" w:rsidRPr="007C5870" w:rsidRDefault="00D31A6A" w:rsidP="0004491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C5870">
              <w:rPr>
                <w:rFonts w:asciiTheme="majorBidi" w:hAnsiTheme="majorBidi" w:cs="B Nazanin"/>
                <w:noProof/>
                <w:sz w:val="20"/>
                <w:szCs w:val="20"/>
              </w:rPr>
              <w:drawing>
                <wp:inline distT="0" distB="0" distL="0" distR="0" wp14:anchorId="39352FE7" wp14:editId="487B7A0C">
                  <wp:extent cx="520889" cy="555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23" cy="58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7C5870" w:rsidTr="00072372">
        <w:trPr>
          <w:trHeight w:val="247"/>
        </w:trPr>
        <w:tc>
          <w:tcPr>
            <w:tcW w:w="93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7C5870" w:rsidRDefault="00307F85" w:rsidP="000D7E28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7C5870" w:rsidTr="00072372">
        <w:tc>
          <w:tcPr>
            <w:tcW w:w="9332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C62557" w:rsidRPr="007C5870" w:rsidRDefault="006841C8" w:rsidP="0004491E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نام و نام خانوادگی:</w:t>
            </w:r>
            <w:r w:rsidR="00C62557" w:rsidRPr="007C5870">
              <w:rPr>
                <w:rFonts w:asciiTheme="majorBidi" w:hAnsiTheme="majorBidi" w:cs="B Nazanin"/>
                <w:sz w:val="20"/>
                <w:szCs w:val="20"/>
              </w:rPr>
              <w:t xml:space="preserve">                                                                             </w:t>
            </w:r>
            <w:r w:rsidR="00C62557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نام شرکت/سازمان/دانشگاه:</w:t>
            </w:r>
          </w:p>
          <w:p w:rsidR="00B27472" w:rsidRPr="007C5870" w:rsidRDefault="006841C8" w:rsidP="00D20A4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واحد درخواست کننده:</w:t>
            </w:r>
            <w:r w:rsidR="00B27472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B27472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C1"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B27472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درون دانشگاهی</w:t>
            </w:r>
            <w:r w:rsidR="00630C1C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20A4A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="00B27472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</w:p>
          <w:p w:rsidR="00D20A4A" w:rsidRPr="007C5870" w:rsidRDefault="00D20A4A" w:rsidP="00D20A4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کد ملی:   </w:t>
            </w:r>
            <w:r w:rsidR="003638B9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      </w:t>
            </w:r>
            <w:r w:rsidRPr="007C5870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شماره تلفن:</w:t>
            </w:r>
            <w:r w:rsidRPr="007C5870">
              <w:rPr>
                <w:rFonts w:asciiTheme="majorBidi" w:hAnsiTheme="majorBidi" w:cs="B Nazanin"/>
                <w:sz w:val="20"/>
                <w:szCs w:val="20"/>
              </w:rPr>
              <w:t xml:space="preserve">                           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شماره همراه:   </w:t>
            </w:r>
            <w:r w:rsidRPr="007C5870"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</w:t>
            </w:r>
            <w:r w:rsidRPr="007C5870">
              <w:rPr>
                <w:rFonts w:asciiTheme="majorBidi" w:hAnsiTheme="majorBidi" w:cs="B Nazanin"/>
                <w:sz w:val="20"/>
                <w:szCs w:val="20"/>
              </w:rPr>
              <w:t xml:space="preserve">                 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ایمیل:                                                                               </w:t>
            </w:r>
          </w:p>
          <w:p w:rsidR="00D20A4A" w:rsidRPr="007C5870" w:rsidRDefault="00D20A4A" w:rsidP="00D20A4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آدرس پستی:</w:t>
            </w:r>
          </w:p>
          <w:p w:rsidR="00D20A4A" w:rsidRPr="007C5870" w:rsidRDefault="00D20A4A" w:rsidP="00D20A4A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مشخصات استا</w:t>
            </w:r>
            <w:r w:rsidR="0092732D"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د راهنمای متقاضی (مخصوص درخواست</w:t>
            </w:r>
            <w:r w:rsidR="0092732D" w:rsidRPr="007C5870">
              <w:rPr>
                <w:rFonts w:asciiTheme="majorBidi" w:hAnsiTheme="majorBidi" w:cs="B Nazanin"/>
                <w:sz w:val="20"/>
                <w:szCs w:val="20"/>
                <w:rtl/>
              </w:rPr>
              <w:softHyphen/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های درون دانشگاهی)</w:t>
            </w:r>
          </w:p>
          <w:p w:rsidR="006841C8" w:rsidRPr="007C5870" w:rsidRDefault="00D20A4A" w:rsidP="00666652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E6785A" w:rsidRPr="007C5870" w:rsidTr="00072372">
        <w:tc>
          <w:tcPr>
            <w:tcW w:w="9332" w:type="dxa"/>
            <w:gridSpan w:val="9"/>
            <w:shd w:val="clear" w:color="auto" w:fill="auto"/>
          </w:tcPr>
          <w:p w:rsidR="00E6785A" w:rsidRPr="007C5870" w:rsidRDefault="00E6785A" w:rsidP="00992B4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                   </w:t>
            </w:r>
            <w:r w:rsidRPr="007C5870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6773" w:rsidRPr="007C5870" w:rsidTr="00072372">
        <w:tc>
          <w:tcPr>
            <w:tcW w:w="9332" w:type="dxa"/>
            <w:gridSpan w:val="9"/>
            <w:shd w:val="clear" w:color="auto" w:fill="auto"/>
          </w:tcPr>
          <w:p w:rsidR="00A36773" w:rsidRPr="00A36773" w:rsidRDefault="00A36773" w:rsidP="00992B4D">
            <w:pPr>
              <w:bidi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نوع نمونه: </w:t>
            </w:r>
            <w:r w:rsidR="00601202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آب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583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="00601202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پساب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627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>مواد معدنی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5890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 w:rsidRP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>بافت گیاهی و جانوری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62161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 w:rsidR="009D2849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  سایر: </w:t>
            </w:r>
            <w:bookmarkStart w:id="0" w:name="_GoBack"/>
            <w:bookmarkEnd w:id="0"/>
          </w:p>
        </w:tc>
      </w:tr>
      <w:tr w:rsidR="001B3BAF" w:rsidRPr="007C5870" w:rsidTr="00072372">
        <w:tc>
          <w:tcPr>
            <w:tcW w:w="9332" w:type="dxa"/>
            <w:gridSpan w:val="9"/>
            <w:shd w:val="clear" w:color="auto" w:fill="auto"/>
          </w:tcPr>
          <w:p w:rsidR="001B3BAF" w:rsidRPr="007C5870" w:rsidRDefault="001B3BAF" w:rsidP="00393978">
            <w:pPr>
              <w:tabs>
                <w:tab w:val="left" w:pos="3074"/>
              </w:tabs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نیاز به آماده سازی:   </w:t>
            </w:r>
            <w:r w:rsidR="00601202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ندارد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1858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</w:t>
            </w:r>
            <w:r w:rsid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دارد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0626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توضیحات مربوط</w:t>
            </w:r>
            <w:r w:rsidR="00A36773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به هضم</w:t>
            </w:r>
            <w:r w:rsidR="00BE0C4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و حلال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:</w:t>
            </w:r>
          </w:p>
        </w:tc>
      </w:tr>
      <w:tr w:rsidR="001B3BAF" w:rsidRPr="007C5870" w:rsidTr="00072372">
        <w:tc>
          <w:tcPr>
            <w:tcW w:w="9332" w:type="dxa"/>
            <w:gridSpan w:val="9"/>
            <w:shd w:val="clear" w:color="auto" w:fill="auto"/>
          </w:tcPr>
          <w:p w:rsidR="001B3BAF" w:rsidRPr="001B3BAF" w:rsidRDefault="00A36773" w:rsidP="00FF5518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نیاز به بازگشت نمونه: </w:t>
            </w:r>
            <w:r w:rsidR="00601202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ندارد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60818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           دارد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9329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601202" w:rsidRPr="007C5870" w:rsidTr="00072372">
        <w:tc>
          <w:tcPr>
            <w:tcW w:w="9332" w:type="dxa"/>
            <w:gridSpan w:val="9"/>
            <w:shd w:val="clear" w:color="auto" w:fill="auto"/>
          </w:tcPr>
          <w:p w:rsidR="00601202" w:rsidRDefault="00601202" w:rsidP="00601202">
            <w:p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ملاحظات: سمی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46296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فرار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5448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قابل اشتعال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3677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محرک دستگاه تنفسی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21395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قابل جذب از طریق پوست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183497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 </w:t>
            </w:r>
            <w:r w:rsidRPr="007C58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نگهداری در یخچال </w:t>
            </w: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222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87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</w:p>
          <w:p w:rsidR="00601202" w:rsidRPr="00A36773" w:rsidRDefault="00601202" w:rsidP="00F43EAE">
            <w:pPr>
              <w:bidi/>
              <w:rPr>
                <w:rFonts w:asciiTheme="majorBidi" w:hAnsiTheme="majorBidi" w:cs="B Nazanin"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سایر ملاحظات: ..........</w:t>
            </w:r>
          </w:p>
        </w:tc>
      </w:tr>
      <w:tr w:rsidR="00601202" w:rsidRPr="00E55A01" w:rsidTr="00072372">
        <w:trPr>
          <w:trHeight w:val="1795"/>
        </w:trPr>
        <w:tc>
          <w:tcPr>
            <w:tcW w:w="9332" w:type="dxa"/>
            <w:gridSpan w:val="9"/>
            <w:shd w:val="clear" w:color="auto" w:fill="auto"/>
          </w:tcPr>
          <w:p w:rsidR="00601202" w:rsidRPr="00AA453C" w:rsidRDefault="00601202" w:rsidP="00F43EAE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A453C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توضیحات مهم: </w:t>
            </w:r>
          </w:p>
          <w:p w:rsidR="00601202" w:rsidRPr="00AA453C" w:rsidRDefault="00601202" w:rsidP="004103EA">
            <w:pPr>
              <w:pStyle w:val="ListParagraph"/>
              <w:numPr>
                <w:ilvl w:val="0"/>
                <w:numId w:val="3"/>
              </w:numPr>
              <w:bidi/>
              <w:spacing w:after="200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نمونه </w:t>
            </w:r>
            <w:r w:rsidR="0007237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های آماده سازی شده </w:t>
            </w: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صرفاً باید بصورت محلول شفاف </w:t>
            </w:r>
            <w:r w:rsidRPr="00AA453C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در حلال غیر ارگانیک و کاملا همگن باشد.</w:t>
            </w:r>
            <w:r w:rsidR="00925CD7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</w:t>
            </w:r>
          </w:p>
          <w:p w:rsidR="00601202" w:rsidRPr="0042252C" w:rsidRDefault="00601202" w:rsidP="00BE0C4E">
            <w:pPr>
              <w:pStyle w:val="ListParagraph"/>
              <w:numPr>
                <w:ilvl w:val="0"/>
                <w:numId w:val="3"/>
              </w:numPr>
              <w:bidi/>
              <w:spacing w:after="200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t>حجم نمونه حداقل</w:t>
            </w:r>
            <w:r w:rsidR="00BE0C4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ده میلی لیتر</w:t>
            </w:r>
            <w:r>
              <w:rPr>
                <w:rFonts w:asciiTheme="majorBidi" w:hAnsiTheme="majorBidi" w:cs="B Nazanin"/>
                <w:sz w:val="20"/>
                <w:szCs w:val="20"/>
                <w:rtl/>
              </w:rPr>
              <w:t xml:space="preserve"> باشد.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</w:p>
          <w:p w:rsidR="00601202" w:rsidRPr="00AA453C" w:rsidRDefault="00601202" w:rsidP="00F43EAE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sz w:val="20"/>
                <w:szCs w:val="20"/>
              </w:rPr>
            </w:pP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t>نمونه ارائه شده حداکثر به مدت یک هفته پس از تاریخ اعلام نتیجه در آزمایشگاه نگهداری می</w:t>
            </w:r>
            <w:r w:rsidRPr="00AA453C">
              <w:rPr>
                <w:rFonts w:asciiTheme="majorBidi" w:hAnsiTheme="majorBidi" w:cs="B Nazanin"/>
                <w:sz w:val="20"/>
                <w:szCs w:val="20"/>
                <w:rtl/>
              </w:rPr>
              <w:softHyphen/>
              <w:t xml:space="preserve">شود. </w:t>
            </w:r>
          </w:p>
          <w:p w:rsidR="00601202" w:rsidRPr="00AA453C" w:rsidRDefault="00601202" w:rsidP="00F43EAE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متقاضی متعهد می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softHyphen/>
              <w:t>گردد نمونه رادیواکتیو و انفجاری نمی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softHyphen/>
              <w:t>باشد و روش امحا</w:t>
            </w:r>
            <w:r w:rsidRPr="005E3929">
              <w:rPr>
                <w:rFonts w:asciiTheme="majorBidi" w:hAnsiTheme="majorBidi" w:cs="B Nazanin" w:hint="cs"/>
                <w:sz w:val="20"/>
                <w:szCs w:val="20"/>
                <w:rtl/>
              </w:rPr>
              <w:t>ء نمونه باقیمانده را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در ملاحظات ارسال نماید.  </w:t>
            </w:r>
          </w:p>
          <w:p w:rsidR="00601202" w:rsidRPr="00E55A01" w:rsidRDefault="00601202" w:rsidP="00F43EAE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AA453C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در صورت بروز هرگونه مشکل ناشی از عدم صحت موارد فوق خسارت ایجاد شده بر عهده متقاضی می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softHyphen/>
            </w:r>
            <w:r w:rsidRPr="00AA453C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باشد.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</w:t>
            </w:r>
          </w:p>
        </w:tc>
      </w:tr>
      <w:tr w:rsidR="00A36773" w:rsidRPr="007C5870" w:rsidTr="00072372">
        <w:trPr>
          <w:trHeight w:val="265"/>
        </w:trPr>
        <w:tc>
          <w:tcPr>
            <w:tcW w:w="9332" w:type="dxa"/>
            <w:gridSpan w:val="9"/>
            <w:shd w:val="clear" w:color="auto" w:fill="auto"/>
          </w:tcPr>
          <w:p w:rsidR="00A36773" w:rsidRPr="007C5870" w:rsidRDefault="00A36773" w:rsidP="00A3677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انجام آنالیز </w:t>
            </w:r>
          </w:p>
        </w:tc>
      </w:tr>
      <w:tr w:rsidR="00601202" w:rsidRPr="007C5870" w:rsidTr="00072372">
        <w:trPr>
          <w:trHeight w:val="265"/>
        </w:trPr>
        <w:tc>
          <w:tcPr>
            <w:tcW w:w="9332" w:type="dxa"/>
            <w:gridSpan w:val="9"/>
            <w:shd w:val="clear" w:color="auto" w:fill="auto"/>
          </w:tcPr>
          <w:p w:rsidR="00601202" w:rsidRPr="007C5870" w:rsidRDefault="00601202" w:rsidP="00A3677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عناصر قابل آنالیز: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سرب،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نیکل، کبالت،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کادمیوم،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آلومینیوم، جیوه، آرسنیک،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روی،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مس،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آهن،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منگنز،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کلسیم،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منیزیم،</w:t>
            </w:r>
            <w:r w:rsidRPr="000532C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سدیم</w:t>
            </w:r>
            <w:r>
              <w:rPr>
                <w:rFonts w:cs="B Nazanin" w:hint="cs"/>
                <w:sz w:val="20"/>
                <w:szCs w:val="20"/>
                <w:rtl/>
              </w:rPr>
              <w:t>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532C9">
              <w:rPr>
                <w:rFonts w:cs="B Nazanin" w:hint="cs"/>
                <w:sz w:val="20"/>
                <w:szCs w:val="20"/>
                <w:rtl/>
              </w:rPr>
              <w:t>لیتیوم</w:t>
            </w:r>
          </w:p>
        </w:tc>
      </w:tr>
      <w:tr w:rsidR="00A36773" w:rsidRPr="007C5870" w:rsidTr="00072372">
        <w:trPr>
          <w:trHeight w:val="193"/>
        </w:trPr>
        <w:tc>
          <w:tcPr>
            <w:tcW w:w="3036" w:type="dxa"/>
            <w:gridSpan w:val="2"/>
            <w:shd w:val="clear" w:color="auto" w:fill="auto"/>
          </w:tcPr>
          <w:p w:rsidR="00A36773" w:rsidRPr="007C5870" w:rsidRDefault="00A36773" w:rsidP="00A3677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غلظت</w:t>
            </w:r>
            <w:r w:rsidRPr="007C587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احتمالی</w:t>
            </w:r>
          </w:p>
        </w:tc>
        <w:tc>
          <w:tcPr>
            <w:tcW w:w="135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عناصر</w:t>
            </w:r>
            <w:r w:rsidRPr="007C587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مورد</w:t>
            </w:r>
            <w:r w:rsidRPr="007C5870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  <w:t xml:space="preserve"> </w:t>
            </w: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نظر</w:t>
            </w:r>
          </w:p>
        </w:tc>
        <w:tc>
          <w:tcPr>
            <w:tcW w:w="72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تعداد</w:t>
            </w: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نام نمونه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مد کاری</w:t>
            </w:r>
          </w:p>
        </w:tc>
        <w:tc>
          <w:tcPr>
            <w:tcW w:w="626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ردیف</w:t>
            </w:r>
          </w:p>
        </w:tc>
      </w:tr>
      <w:tr w:rsidR="00A36773" w:rsidRPr="007C5870" w:rsidTr="00072372">
        <w:trPr>
          <w:trHeight w:val="220"/>
        </w:trPr>
        <w:tc>
          <w:tcPr>
            <w:tcW w:w="3036" w:type="dxa"/>
            <w:gridSpan w:val="2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شعله</w:t>
            </w:r>
          </w:p>
        </w:tc>
        <w:tc>
          <w:tcPr>
            <w:tcW w:w="626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1</w:t>
            </w:r>
          </w:p>
        </w:tc>
      </w:tr>
      <w:tr w:rsidR="00A36773" w:rsidRPr="007C5870" w:rsidTr="00072372">
        <w:trPr>
          <w:trHeight w:val="238"/>
        </w:trPr>
        <w:tc>
          <w:tcPr>
            <w:tcW w:w="3036" w:type="dxa"/>
            <w:gridSpan w:val="2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کوره</w:t>
            </w:r>
          </w:p>
        </w:tc>
        <w:tc>
          <w:tcPr>
            <w:tcW w:w="626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2</w:t>
            </w:r>
          </w:p>
        </w:tc>
      </w:tr>
      <w:tr w:rsidR="00A36773" w:rsidRPr="007C5870" w:rsidTr="00072372">
        <w:trPr>
          <w:trHeight w:val="175"/>
        </w:trPr>
        <w:tc>
          <w:tcPr>
            <w:tcW w:w="3036" w:type="dxa"/>
            <w:gridSpan w:val="2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هیدرید</w:t>
            </w:r>
          </w:p>
        </w:tc>
        <w:tc>
          <w:tcPr>
            <w:tcW w:w="626" w:type="dxa"/>
            <w:shd w:val="clear" w:color="auto" w:fill="auto"/>
          </w:tcPr>
          <w:p w:rsidR="00A36773" w:rsidRPr="007C5870" w:rsidRDefault="00A36773" w:rsidP="00A3677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3</w:t>
            </w:r>
          </w:p>
        </w:tc>
      </w:tr>
      <w:tr w:rsidR="00A36773" w:rsidRPr="007C5870" w:rsidTr="00072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33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773" w:rsidRDefault="00A36773" w:rsidP="00A36773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آزمون به حساب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 اختصاصی دانشگاه یاسوج نزد بانک تجارت شعبه دانشگاه یاسوج (کد شعبه 30190)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072372" w:rsidRDefault="00072372" w:rsidP="00A36773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A36773" w:rsidRPr="003B7C8B" w:rsidRDefault="00A36773" w:rsidP="00072372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 تجارت و یا مراجعه به بانک تجارت به حساب شماره 7875940264  </w:t>
            </w:r>
          </w:p>
          <w:p w:rsidR="00A36773" w:rsidRPr="003B7C8B" w:rsidRDefault="00A36773" w:rsidP="00A36773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 w:rsidRPr="003B7C8B"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  <w:t>IR370180000000003019043818</w:t>
            </w:r>
          </w:p>
          <w:p w:rsidR="00A36773" w:rsidRPr="00CD37BF" w:rsidRDefault="00A36773" w:rsidP="00A36773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36773" w:rsidRPr="007C5870" w:rsidRDefault="00A36773" w:rsidP="00A36773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noProof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46C70" w:rsidRPr="007C5870" w:rsidRDefault="00FE49F6" w:rsidP="00046C70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7C5870">
        <w:rPr>
          <w:rFonts w:cs="B Nazanin" w:hint="cs"/>
          <w:b/>
          <w:bCs/>
          <w:sz w:val="20"/>
          <w:szCs w:val="20"/>
          <w:rtl/>
          <w:lang w:bidi="fa-IR"/>
        </w:rPr>
        <w:t>فاکتور ارائه خدمت (</w:t>
      </w:r>
      <w:r w:rsidR="00754188" w:rsidRPr="007C5870">
        <w:rPr>
          <w:rFonts w:cs="B Nazanin" w:hint="cs"/>
          <w:b/>
          <w:bCs/>
          <w:sz w:val="20"/>
          <w:szCs w:val="20"/>
          <w:rtl/>
          <w:lang w:bidi="fa-IR"/>
        </w:rPr>
        <w:t>این قسمت توسط کارشناس تکمیل می</w:t>
      </w:r>
      <w:r w:rsidR="00754188" w:rsidRPr="007C5870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="00666652" w:rsidRPr="007C5870">
        <w:rPr>
          <w:rFonts w:cs="B Nazanin" w:hint="cs"/>
          <w:b/>
          <w:bCs/>
          <w:sz w:val="20"/>
          <w:szCs w:val="20"/>
          <w:rtl/>
          <w:lang w:bidi="fa-IR"/>
        </w:rPr>
        <w:t>گردد</w:t>
      </w:r>
      <w:r w:rsidRPr="007C5870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="00046C70">
        <w:rPr>
          <w:rFonts w:cs="B Nazanin" w:hint="cs"/>
          <w:b/>
          <w:bCs/>
          <w:sz w:val="20"/>
          <w:szCs w:val="20"/>
          <w:rtl/>
          <w:lang w:bidi="fa-IR"/>
        </w:rPr>
        <w:t xml:space="preserve">. </w:t>
      </w:r>
    </w:p>
    <w:tbl>
      <w:tblPr>
        <w:tblStyle w:val="TableGrid"/>
        <w:tblW w:w="935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170"/>
        <w:gridCol w:w="53"/>
        <w:gridCol w:w="757"/>
        <w:gridCol w:w="990"/>
        <w:gridCol w:w="990"/>
        <w:gridCol w:w="990"/>
        <w:gridCol w:w="1080"/>
        <w:gridCol w:w="1738"/>
      </w:tblGrid>
      <w:tr w:rsidR="00046C70" w:rsidRPr="007C5870" w:rsidTr="00072372">
        <w:trPr>
          <w:trHeight w:val="12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046C70" w:rsidRPr="007C5870" w:rsidRDefault="00046C70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6C70" w:rsidRPr="007C5870" w:rsidRDefault="00046C70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پست نمونه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softHyphen/>
              <w:t>ها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46C70" w:rsidRPr="007C5870" w:rsidRDefault="00046C70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تفسیر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6C70" w:rsidRPr="007C5870" w:rsidRDefault="00217E7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هیدرید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6C70" w:rsidRPr="007C5870" w:rsidRDefault="00217E7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کوره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6C70" w:rsidRPr="007C5870" w:rsidRDefault="00217E7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شعله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C70" w:rsidRPr="009B7E0A" w:rsidRDefault="001D643C" w:rsidP="0028750C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آماده سازی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46C70" w:rsidRPr="007C5870" w:rsidRDefault="00046C70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نوع خدمت</w:t>
            </w:r>
          </w:p>
        </w:tc>
      </w:tr>
      <w:tr w:rsidR="00405EE3" w:rsidRPr="007C5870" w:rsidTr="00072372">
        <w:trPr>
          <w:trHeight w:val="126"/>
        </w:trPr>
        <w:tc>
          <w:tcPr>
            <w:tcW w:w="1588" w:type="dxa"/>
            <w:vMerge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هزینه هر خدمت</w:t>
            </w:r>
            <w:r w:rsidR="00FE49F6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(ریال)</w:t>
            </w:r>
          </w:p>
        </w:tc>
      </w:tr>
      <w:tr w:rsidR="00405EE3" w:rsidRPr="007C5870" w:rsidTr="00072372">
        <w:trPr>
          <w:trHeight w:val="127"/>
        </w:trPr>
        <w:tc>
          <w:tcPr>
            <w:tcW w:w="1588" w:type="dxa"/>
            <w:vMerge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5EE3" w:rsidRPr="007C5870" w:rsidRDefault="00405EE3" w:rsidP="0028750C">
            <w:pPr>
              <w:tabs>
                <w:tab w:val="left" w:pos="258"/>
              </w:tabs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05EE3" w:rsidRPr="007C5870" w:rsidRDefault="00405EE3" w:rsidP="0028750C">
            <w:pPr>
              <w:tabs>
                <w:tab w:val="left" w:pos="258"/>
              </w:tabs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تعداد</w:t>
            </w:r>
          </w:p>
        </w:tc>
      </w:tr>
      <w:tr w:rsidR="00405EE3" w:rsidRPr="007C5870" w:rsidTr="00072372">
        <w:trPr>
          <w:trHeight w:val="126"/>
        </w:trPr>
        <w:tc>
          <w:tcPr>
            <w:tcW w:w="1588" w:type="dxa"/>
            <w:vMerge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مجموع کل </w:t>
            </w:r>
            <w:r w:rsidR="00FE49F6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(ریال)</w:t>
            </w:r>
          </w:p>
        </w:tc>
      </w:tr>
      <w:tr w:rsidR="00405EE3" w:rsidRPr="007C5870" w:rsidTr="00072372">
        <w:tc>
          <w:tcPr>
            <w:tcW w:w="1588" w:type="dxa"/>
            <w:vMerge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6030" w:type="dxa"/>
            <w:gridSpan w:val="7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تخفیف</w:t>
            </w:r>
            <w:r w:rsidR="00FE49F6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(ریال)</w:t>
            </w:r>
          </w:p>
        </w:tc>
      </w:tr>
      <w:tr w:rsidR="00405EE3" w:rsidRPr="007C5870" w:rsidTr="00072372">
        <w:trPr>
          <w:trHeight w:val="253"/>
        </w:trPr>
        <w:tc>
          <w:tcPr>
            <w:tcW w:w="15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60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17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مبلغ کل واریزی</w:t>
            </w:r>
            <w:r w:rsidR="00FE49F6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(ریال)</w:t>
            </w:r>
          </w:p>
        </w:tc>
      </w:tr>
      <w:tr w:rsidR="00405EE3" w:rsidRPr="007C5870" w:rsidTr="00072372">
        <w:trPr>
          <w:trHeight w:val="769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EE3" w:rsidRPr="007C5870" w:rsidRDefault="00405EE3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مهر و امضاء امور مالی              </w:t>
            </w:r>
            <w:r w:rsidR="00754188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                    مهر و امضاء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آزمایشگاه مرکزی</w:t>
            </w:r>
          </w:p>
        </w:tc>
      </w:tr>
      <w:tr w:rsidR="0084177E" w:rsidRPr="007C5870" w:rsidTr="00072372">
        <w:trPr>
          <w:trHeight w:val="942"/>
        </w:trPr>
        <w:tc>
          <w:tcPr>
            <w:tcW w:w="28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7E" w:rsidRPr="007C5870" w:rsidRDefault="0084177E" w:rsidP="0028750C">
            <w:pPr>
              <w:jc w:val="center"/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 w:rsidR="00693887"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84177E" w:rsidRPr="007C5870" w:rsidRDefault="0084177E" w:rsidP="0028750C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7C5870">
              <w:rPr>
                <w:sz w:val="20"/>
                <w:szCs w:val="20"/>
              </w:rPr>
              <w:t xml:space="preserve"> </w:t>
            </w:r>
            <w:r w:rsidRPr="007C5870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54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3E2" w:rsidRPr="007C5870" w:rsidRDefault="0084177E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یاسوج، میدان معلم، خیابان دانشجو،</w:t>
            </w:r>
            <w:r w:rsidR="00CE43E2"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 دانشگاه یاسوج، آزمایشگاه مرکزی</w:t>
            </w:r>
          </w:p>
          <w:p w:rsidR="0084177E" w:rsidRPr="007C5870" w:rsidRDefault="0084177E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کد پستی: </w:t>
            </w:r>
            <w:r w:rsidRPr="007C587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7591874934</w:t>
            </w:r>
          </w:p>
          <w:p w:rsidR="0084177E" w:rsidRPr="007C5870" w:rsidRDefault="0084177E" w:rsidP="0028750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شناسه ملی: </w:t>
            </w:r>
            <w:r w:rsidRPr="007C5870"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  <w:t>14003404182</w:t>
            </w:r>
            <w:r w:rsidRPr="007C5870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 xml:space="preserve">کد اقتصادی: </w:t>
            </w:r>
            <w:r w:rsidRPr="007C5870">
              <w:rPr>
                <w:rFonts w:cs="B Nazanin" w:hint="cs"/>
                <w:sz w:val="20"/>
                <w:szCs w:val="20"/>
                <w:rtl/>
              </w:rPr>
              <w:t>411414663481</w:t>
            </w:r>
          </w:p>
        </w:tc>
      </w:tr>
    </w:tbl>
    <w:p w:rsidR="003D2AB9" w:rsidRPr="007C5870" w:rsidRDefault="003D2AB9" w:rsidP="002C73B1">
      <w:pPr>
        <w:bidi/>
        <w:spacing w:line="240" w:lineRule="auto"/>
        <w:rPr>
          <w:rFonts w:asciiTheme="majorBidi" w:hAnsiTheme="majorBidi" w:cs="B Nazanin"/>
          <w:sz w:val="20"/>
          <w:szCs w:val="20"/>
          <w:rtl/>
          <w:lang w:val="fil-PH" w:bidi="fa-IR"/>
        </w:rPr>
      </w:pPr>
    </w:p>
    <w:sectPr w:rsidR="003D2AB9" w:rsidRPr="007C5870" w:rsidSect="00072372">
      <w:pgSz w:w="12240" w:h="15840"/>
      <w:pgMar w:top="851" w:right="1440" w:bottom="14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3A" w:rsidRDefault="0007033A" w:rsidP="0095312D">
      <w:pPr>
        <w:spacing w:after="0" w:line="240" w:lineRule="auto"/>
      </w:pPr>
      <w:r>
        <w:separator/>
      </w:r>
    </w:p>
  </w:endnote>
  <w:endnote w:type="continuationSeparator" w:id="0">
    <w:p w:rsidR="0007033A" w:rsidRDefault="0007033A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3A" w:rsidRDefault="0007033A" w:rsidP="0095312D">
      <w:pPr>
        <w:spacing w:after="0" w:line="240" w:lineRule="auto"/>
      </w:pPr>
      <w:r>
        <w:separator/>
      </w:r>
    </w:p>
  </w:footnote>
  <w:footnote w:type="continuationSeparator" w:id="0">
    <w:p w:rsidR="0007033A" w:rsidRDefault="0007033A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7553"/>
    <w:multiLevelType w:val="hybridMultilevel"/>
    <w:tmpl w:val="AEDCB8FE"/>
    <w:lvl w:ilvl="0" w:tplc="46B034D2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mwrAUAtOGO/SwAAAA="/>
  </w:docVars>
  <w:rsids>
    <w:rsidRoot w:val="004B048A"/>
    <w:rsid w:val="0002499D"/>
    <w:rsid w:val="00041F75"/>
    <w:rsid w:val="0004491E"/>
    <w:rsid w:val="00046C70"/>
    <w:rsid w:val="0007033A"/>
    <w:rsid w:val="00072372"/>
    <w:rsid w:val="00082629"/>
    <w:rsid w:val="000874C7"/>
    <w:rsid w:val="000B14F3"/>
    <w:rsid w:val="000D7E28"/>
    <w:rsid w:val="000F2A0A"/>
    <w:rsid w:val="00165BB4"/>
    <w:rsid w:val="00174C0F"/>
    <w:rsid w:val="001837D7"/>
    <w:rsid w:val="00184E17"/>
    <w:rsid w:val="001B3BAF"/>
    <w:rsid w:val="001B5241"/>
    <w:rsid w:val="001C715B"/>
    <w:rsid w:val="001C7E84"/>
    <w:rsid w:val="001D471B"/>
    <w:rsid w:val="001D643C"/>
    <w:rsid w:val="001E6632"/>
    <w:rsid w:val="001E68D2"/>
    <w:rsid w:val="001F6D0B"/>
    <w:rsid w:val="00203955"/>
    <w:rsid w:val="002146C4"/>
    <w:rsid w:val="00217E73"/>
    <w:rsid w:val="00257F3C"/>
    <w:rsid w:val="0028750C"/>
    <w:rsid w:val="002A009F"/>
    <w:rsid w:val="002A565A"/>
    <w:rsid w:val="002C360F"/>
    <w:rsid w:val="002C73B1"/>
    <w:rsid w:val="002E7F43"/>
    <w:rsid w:val="002F4798"/>
    <w:rsid w:val="00307F85"/>
    <w:rsid w:val="00322BA1"/>
    <w:rsid w:val="003308A5"/>
    <w:rsid w:val="003346BA"/>
    <w:rsid w:val="00356AF0"/>
    <w:rsid w:val="00363562"/>
    <w:rsid w:val="003638B9"/>
    <w:rsid w:val="003751D9"/>
    <w:rsid w:val="00393978"/>
    <w:rsid w:val="003A06B6"/>
    <w:rsid w:val="003A5B64"/>
    <w:rsid w:val="003A7C05"/>
    <w:rsid w:val="003C36DF"/>
    <w:rsid w:val="003C6633"/>
    <w:rsid w:val="003D1279"/>
    <w:rsid w:val="003D2AB9"/>
    <w:rsid w:val="003F0ECE"/>
    <w:rsid w:val="00405EE3"/>
    <w:rsid w:val="004103EA"/>
    <w:rsid w:val="0042252C"/>
    <w:rsid w:val="004466C7"/>
    <w:rsid w:val="00447CD5"/>
    <w:rsid w:val="004568D6"/>
    <w:rsid w:val="004731D3"/>
    <w:rsid w:val="00482DBE"/>
    <w:rsid w:val="004A6A00"/>
    <w:rsid w:val="004B048A"/>
    <w:rsid w:val="004C6E7F"/>
    <w:rsid w:val="004D14B5"/>
    <w:rsid w:val="004D15D0"/>
    <w:rsid w:val="004D49FF"/>
    <w:rsid w:val="00515A56"/>
    <w:rsid w:val="0051703E"/>
    <w:rsid w:val="00550483"/>
    <w:rsid w:val="005605C6"/>
    <w:rsid w:val="005C64A4"/>
    <w:rsid w:val="005D387E"/>
    <w:rsid w:val="005E3929"/>
    <w:rsid w:val="005E7B73"/>
    <w:rsid w:val="00601202"/>
    <w:rsid w:val="0060775D"/>
    <w:rsid w:val="006113AA"/>
    <w:rsid w:val="006122F0"/>
    <w:rsid w:val="00620CA4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3887"/>
    <w:rsid w:val="00695579"/>
    <w:rsid w:val="006C2A2C"/>
    <w:rsid w:val="006D1145"/>
    <w:rsid w:val="006D24B8"/>
    <w:rsid w:val="006F27C1"/>
    <w:rsid w:val="00705E22"/>
    <w:rsid w:val="007132F2"/>
    <w:rsid w:val="00713D60"/>
    <w:rsid w:val="007415F5"/>
    <w:rsid w:val="00754188"/>
    <w:rsid w:val="00774CFC"/>
    <w:rsid w:val="0078415B"/>
    <w:rsid w:val="00795692"/>
    <w:rsid w:val="007C5870"/>
    <w:rsid w:val="007D0742"/>
    <w:rsid w:val="007F2B73"/>
    <w:rsid w:val="0080649C"/>
    <w:rsid w:val="008105C3"/>
    <w:rsid w:val="008148DD"/>
    <w:rsid w:val="00816C1E"/>
    <w:rsid w:val="008222C8"/>
    <w:rsid w:val="0083516D"/>
    <w:rsid w:val="008401DD"/>
    <w:rsid w:val="0084177E"/>
    <w:rsid w:val="0084307A"/>
    <w:rsid w:val="00847BBD"/>
    <w:rsid w:val="00864140"/>
    <w:rsid w:val="00876634"/>
    <w:rsid w:val="00876CBF"/>
    <w:rsid w:val="00894D9B"/>
    <w:rsid w:val="008A285A"/>
    <w:rsid w:val="008D32DD"/>
    <w:rsid w:val="00914BBA"/>
    <w:rsid w:val="00916BD2"/>
    <w:rsid w:val="009201B9"/>
    <w:rsid w:val="00925CD7"/>
    <w:rsid w:val="0092732D"/>
    <w:rsid w:val="009518A2"/>
    <w:rsid w:val="0095312D"/>
    <w:rsid w:val="00965EA7"/>
    <w:rsid w:val="00983FA7"/>
    <w:rsid w:val="00992B4D"/>
    <w:rsid w:val="009C5C04"/>
    <w:rsid w:val="009D0903"/>
    <w:rsid w:val="009D2849"/>
    <w:rsid w:val="00A12AB6"/>
    <w:rsid w:val="00A2141A"/>
    <w:rsid w:val="00A322B1"/>
    <w:rsid w:val="00A36773"/>
    <w:rsid w:val="00A37DC3"/>
    <w:rsid w:val="00A56BF4"/>
    <w:rsid w:val="00A95A0B"/>
    <w:rsid w:val="00AA453C"/>
    <w:rsid w:val="00AC3A62"/>
    <w:rsid w:val="00B04021"/>
    <w:rsid w:val="00B27472"/>
    <w:rsid w:val="00B27601"/>
    <w:rsid w:val="00B427C9"/>
    <w:rsid w:val="00B60DE5"/>
    <w:rsid w:val="00B74DF7"/>
    <w:rsid w:val="00B8414E"/>
    <w:rsid w:val="00BB0037"/>
    <w:rsid w:val="00BB15C8"/>
    <w:rsid w:val="00BE0C4E"/>
    <w:rsid w:val="00C127BE"/>
    <w:rsid w:val="00C404C3"/>
    <w:rsid w:val="00C51E4A"/>
    <w:rsid w:val="00C62557"/>
    <w:rsid w:val="00CA424E"/>
    <w:rsid w:val="00CB2632"/>
    <w:rsid w:val="00CB5321"/>
    <w:rsid w:val="00CD37BF"/>
    <w:rsid w:val="00CE43E2"/>
    <w:rsid w:val="00D20A4A"/>
    <w:rsid w:val="00D3198B"/>
    <w:rsid w:val="00D31A6A"/>
    <w:rsid w:val="00D33F52"/>
    <w:rsid w:val="00D50D90"/>
    <w:rsid w:val="00D5296A"/>
    <w:rsid w:val="00D635EE"/>
    <w:rsid w:val="00D8059E"/>
    <w:rsid w:val="00DD54CC"/>
    <w:rsid w:val="00DE1336"/>
    <w:rsid w:val="00DF1CEB"/>
    <w:rsid w:val="00DF271C"/>
    <w:rsid w:val="00E140A9"/>
    <w:rsid w:val="00E55A01"/>
    <w:rsid w:val="00E56958"/>
    <w:rsid w:val="00E64B86"/>
    <w:rsid w:val="00E6785A"/>
    <w:rsid w:val="00E76B37"/>
    <w:rsid w:val="00E87712"/>
    <w:rsid w:val="00EC6449"/>
    <w:rsid w:val="00ED6646"/>
    <w:rsid w:val="00EF3C68"/>
    <w:rsid w:val="00F153B7"/>
    <w:rsid w:val="00F32A7D"/>
    <w:rsid w:val="00F411DB"/>
    <w:rsid w:val="00F950E2"/>
    <w:rsid w:val="00FA15B1"/>
    <w:rsid w:val="00FD08EF"/>
    <w:rsid w:val="00FD5116"/>
    <w:rsid w:val="00FE49F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E70A"/>
  <w15:docId w15:val="{2CF0E8D5-A255-4E6D-B7FA-2D62405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character" w:styleId="Hyperlink">
    <w:name w:val="Hyperlink"/>
    <w:basedOn w:val="DefaultParagraphFont"/>
    <w:uiPriority w:val="99"/>
    <w:unhideWhenUsed/>
    <w:rsid w:val="0084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F884-11C9-46BE-B756-CDE665C4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Dr.fayaz</cp:lastModifiedBy>
  <cp:revision>9</cp:revision>
  <dcterms:created xsi:type="dcterms:W3CDTF">2021-01-09T11:50:00Z</dcterms:created>
  <dcterms:modified xsi:type="dcterms:W3CDTF">2021-01-27T14:07:00Z</dcterms:modified>
</cp:coreProperties>
</file>