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4" w:type="dxa"/>
        <w:tblInd w:w="-289" w:type="dxa"/>
        <w:tblLook w:val="04A0" w:firstRow="1" w:lastRow="0" w:firstColumn="1" w:lastColumn="0" w:noHBand="0" w:noVBand="1"/>
      </w:tblPr>
      <w:tblGrid>
        <w:gridCol w:w="2665"/>
        <w:gridCol w:w="100"/>
        <w:gridCol w:w="544"/>
        <w:gridCol w:w="970"/>
        <w:gridCol w:w="415"/>
        <w:gridCol w:w="757"/>
        <w:gridCol w:w="186"/>
        <w:gridCol w:w="1331"/>
        <w:gridCol w:w="541"/>
        <w:gridCol w:w="875"/>
        <w:gridCol w:w="1890"/>
      </w:tblGrid>
      <w:tr w:rsidR="004B048A" w:rsidRPr="002A565A" w:rsidTr="00FD4F64">
        <w:trPr>
          <w:trHeight w:val="685"/>
        </w:trPr>
        <w:tc>
          <w:tcPr>
            <w:tcW w:w="2765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1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051B4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</w:t>
            </w:r>
            <w:r w:rsidR="00051B4D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ز کلدال (</w:t>
            </w:r>
            <w:r w:rsidR="00051B4D" w:rsidRPr="00051B4D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Kjeldahl</w:t>
            </w:r>
            <w:r w:rsidRPr="00051B4D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="00051B4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51B4D" w:rsidRPr="00F81607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Gerhardt, Vap300, Germany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FD4F64">
        <w:trPr>
          <w:trHeight w:val="145"/>
        </w:trPr>
        <w:tc>
          <w:tcPr>
            <w:tcW w:w="10274" w:type="dxa"/>
            <w:gridSpan w:val="11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4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553884">
        <w:trPr>
          <w:trHeight w:val="260"/>
        </w:trPr>
        <w:tc>
          <w:tcPr>
            <w:tcW w:w="10274" w:type="dxa"/>
            <w:gridSpan w:val="11"/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</w:t>
            </w:r>
          </w:p>
        </w:tc>
      </w:tr>
      <w:tr w:rsidR="00553884" w:rsidTr="00553884">
        <w:trPr>
          <w:trHeight w:val="270"/>
        </w:trPr>
        <w:tc>
          <w:tcPr>
            <w:tcW w:w="4279" w:type="dxa"/>
            <w:gridSpan w:val="4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تعداد نمونه:</w:t>
            </w:r>
          </w:p>
        </w:tc>
        <w:tc>
          <w:tcPr>
            <w:tcW w:w="5995" w:type="dxa"/>
            <w:gridSpan w:val="7"/>
            <w:tcBorders>
              <w:lef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نام نمونه:</w:t>
            </w:r>
          </w:p>
        </w:tc>
      </w:tr>
      <w:tr w:rsidR="00553884" w:rsidRPr="00ED6646" w:rsidTr="00553884">
        <w:trPr>
          <w:trHeight w:val="169"/>
        </w:trPr>
        <w:tc>
          <w:tcPr>
            <w:tcW w:w="10274" w:type="dxa"/>
            <w:gridSpan w:val="11"/>
            <w:tcBorders>
              <w:right w:val="single" w:sz="2" w:space="0" w:color="auto"/>
            </w:tcBorders>
          </w:tcPr>
          <w:p w:rsidR="00553884" w:rsidRPr="00B018CA" w:rsidRDefault="0075369B" w:rsidP="00EA25D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شرایط نمونه</w:t>
            </w:r>
            <w:r w:rsidR="00553884" w:rsidRPr="00B018CA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53884" w:rsidRPr="001C715B" w:rsidTr="00287AD8">
        <w:trPr>
          <w:trHeight w:val="368"/>
        </w:trPr>
        <w:tc>
          <w:tcPr>
            <w:tcW w:w="10274" w:type="dxa"/>
            <w:gridSpan w:val="11"/>
          </w:tcPr>
          <w:p w:rsidR="00553884" w:rsidRPr="00784662" w:rsidRDefault="003F5055" w:rsidP="00287AD8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73C5A">
              <w:rPr>
                <w:rFonts w:cs="B Nazanin"/>
                <w:rtl/>
              </w:rPr>
              <w:t>نمونه</w:t>
            </w:r>
            <w:r w:rsidR="00287AD8">
              <w:rPr>
                <w:rFonts w:cs="B Nazanin" w:hint="cs"/>
                <w:rtl/>
              </w:rPr>
              <w:t xml:space="preserve"> باید به‌صورت پودر یکنواخت آسیاب شده و کاملا خشک شده باشد.</w:t>
            </w:r>
            <w:bookmarkStart w:id="0" w:name="_GoBack"/>
            <w:bookmarkEnd w:id="0"/>
          </w:p>
        </w:tc>
      </w:tr>
      <w:tr w:rsidR="00B42DFE" w:rsidRPr="002A565A" w:rsidTr="00FD4F64">
        <w:trPr>
          <w:trHeight w:val="243"/>
        </w:trPr>
        <w:tc>
          <w:tcPr>
            <w:tcW w:w="10274" w:type="dxa"/>
            <w:gridSpan w:val="11"/>
            <w:shd w:val="clear" w:color="auto" w:fill="auto"/>
          </w:tcPr>
          <w:p w:rsidR="00B42DFE" w:rsidRPr="00A22B7F" w:rsidRDefault="004357B7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FD4F64">
        <w:trPr>
          <w:trHeight w:val="243"/>
        </w:trPr>
        <w:tc>
          <w:tcPr>
            <w:tcW w:w="3309" w:type="dxa"/>
            <w:gridSpan w:val="3"/>
            <w:shd w:val="clear" w:color="auto" w:fill="auto"/>
          </w:tcPr>
          <w:p w:rsidR="00900D48" w:rsidRPr="00900D48" w:rsidRDefault="0022489E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900D48" w:rsidRPr="00900D48" w:rsidRDefault="0022489E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900D48" w:rsidRPr="00900D48" w:rsidRDefault="0022489E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00D48" w:rsidRPr="00900D48" w:rsidRDefault="0022489E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890" w:type="dxa"/>
            <w:shd w:val="clear" w:color="auto" w:fill="auto"/>
          </w:tcPr>
          <w:p w:rsidR="00900D48" w:rsidRDefault="0022489E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FD4F64">
        <w:trPr>
          <w:trHeight w:val="1361"/>
        </w:trPr>
        <w:tc>
          <w:tcPr>
            <w:tcW w:w="10274" w:type="dxa"/>
            <w:gridSpan w:val="11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9E" w:rsidRDefault="0022489E" w:rsidP="0095312D">
      <w:pPr>
        <w:spacing w:after="0" w:line="240" w:lineRule="auto"/>
      </w:pPr>
      <w:r>
        <w:separator/>
      </w:r>
    </w:p>
  </w:endnote>
  <w:endnote w:type="continuationSeparator" w:id="0">
    <w:p w:rsidR="0022489E" w:rsidRDefault="0022489E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9E" w:rsidRDefault="0022489E" w:rsidP="0095312D">
      <w:pPr>
        <w:spacing w:after="0" w:line="240" w:lineRule="auto"/>
      </w:pPr>
      <w:r>
        <w:separator/>
      </w:r>
    </w:p>
  </w:footnote>
  <w:footnote w:type="continuationSeparator" w:id="0">
    <w:p w:rsidR="0022489E" w:rsidRDefault="0022489E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17CA1"/>
    <w:rsid w:val="0002499D"/>
    <w:rsid w:val="00041F75"/>
    <w:rsid w:val="0004491E"/>
    <w:rsid w:val="000517DA"/>
    <w:rsid w:val="00051B4D"/>
    <w:rsid w:val="00082629"/>
    <w:rsid w:val="000874C7"/>
    <w:rsid w:val="000B1E80"/>
    <w:rsid w:val="000D7E28"/>
    <w:rsid w:val="000F2A0A"/>
    <w:rsid w:val="000F49F4"/>
    <w:rsid w:val="001013B1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2489E"/>
    <w:rsid w:val="00287AD8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3F5055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369B"/>
    <w:rsid w:val="0075759D"/>
    <w:rsid w:val="00774CFC"/>
    <w:rsid w:val="0078415B"/>
    <w:rsid w:val="00784662"/>
    <w:rsid w:val="007C054F"/>
    <w:rsid w:val="007D0742"/>
    <w:rsid w:val="007F2B73"/>
    <w:rsid w:val="00800467"/>
    <w:rsid w:val="0080649C"/>
    <w:rsid w:val="008105C3"/>
    <w:rsid w:val="00810F87"/>
    <w:rsid w:val="008148DD"/>
    <w:rsid w:val="00814E19"/>
    <w:rsid w:val="00816C1E"/>
    <w:rsid w:val="00820D46"/>
    <w:rsid w:val="008278B1"/>
    <w:rsid w:val="0083516D"/>
    <w:rsid w:val="0084307A"/>
    <w:rsid w:val="00847BBD"/>
    <w:rsid w:val="00856213"/>
    <w:rsid w:val="00864140"/>
    <w:rsid w:val="008652F3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3C5A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153B7"/>
    <w:rsid w:val="00F32A7D"/>
    <w:rsid w:val="00F40503"/>
    <w:rsid w:val="00F411DB"/>
    <w:rsid w:val="00F44EC3"/>
    <w:rsid w:val="00F6031F"/>
    <w:rsid w:val="00F80405"/>
    <w:rsid w:val="00F81607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4C52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8E0F-8F30-49AB-92E3-C9AD09C8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ghadar</cp:lastModifiedBy>
  <cp:revision>57</cp:revision>
  <dcterms:created xsi:type="dcterms:W3CDTF">2022-11-07T22:57:00Z</dcterms:created>
  <dcterms:modified xsi:type="dcterms:W3CDTF">2022-11-15T21:47:00Z</dcterms:modified>
</cp:coreProperties>
</file>